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8C51E4">
      <w:pPr>
        <w:adjustRightInd w:val="0"/>
        <w:snapToGrid w:val="0"/>
        <w:spacing w:line="560" w:lineRule="exact"/>
        <w:rPr>
          <w:rFonts w:ascii="Times New Roman" w:hAnsi="Times New Roman" w:eastAsia="黑体"/>
          <w:kern w:val="0"/>
          <w:sz w:val="32"/>
          <w:szCs w:val="32"/>
          <w:u w:val="none"/>
        </w:rPr>
      </w:pPr>
      <w:r>
        <w:rPr>
          <w:rFonts w:ascii="Times New Roman" w:hAnsi="Times New Roman" w:eastAsia="黑体"/>
          <w:kern w:val="0"/>
          <w:sz w:val="32"/>
          <w:szCs w:val="32"/>
          <w:u w:val="none"/>
        </w:rPr>
        <w:t>附件2</w:t>
      </w:r>
    </w:p>
    <w:p w14:paraId="7BF10EA4">
      <w:pPr>
        <w:adjustRightInd w:val="0"/>
        <w:snapToGrid w:val="0"/>
        <w:spacing w:line="560" w:lineRule="exact"/>
        <w:rPr>
          <w:rFonts w:ascii="Times New Roman" w:hAnsi="Times New Roman" w:eastAsia="仿宋"/>
          <w:kern w:val="0"/>
          <w:sz w:val="32"/>
          <w:szCs w:val="32"/>
          <w:u w:val="none"/>
        </w:rPr>
      </w:pPr>
    </w:p>
    <w:p w14:paraId="1C47DD8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</w:rPr>
        <w:t>国家自然科学基金区域创新发展联合基金</w:t>
      </w:r>
    </w:p>
    <w:p w14:paraId="44527208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</w:rPr>
        <w:t>（广西）2026年度项目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  <w:lang w:eastAsia="zh-CN"/>
        </w:rPr>
        <w:t>申报指南</w:t>
      </w:r>
      <w:r>
        <w:rPr>
          <w:rFonts w:hint="eastAsia" w:ascii="方正小标宋简体" w:hAnsi="方正小标宋简体" w:eastAsia="方正小标宋简体" w:cs="方正小标宋简体"/>
          <w:snapToGrid w:val="0"/>
          <w:spacing w:val="0"/>
          <w:w w:val="100"/>
          <w:sz w:val="44"/>
          <w:szCs w:val="44"/>
          <w:u w:val="none"/>
        </w:rPr>
        <w:t>方向建议</w:t>
      </w:r>
    </w:p>
    <w:p w14:paraId="03DF9453">
      <w:pPr>
        <w:spacing w:line="560" w:lineRule="exact"/>
        <w:jc w:val="center"/>
        <w:rPr>
          <w:rFonts w:ascii="Times New Roman" w:hAnsi="Times New Roman" w:eastAsia="楷体_GB2312" w:cs="Times New Roman"/>
          <w:snapToGrid w:val="0"/>
          <w:spacing w:val="-10"/>
          <w:sz w:val="32"/>
          <w:szCs w:val="32"/>
          <w:u w:val="none"/>
        </w:rPr>
      </w:pPr>
      <w:r>
        <w:rPr>
          <w:rFonts w:ascii="Times New Roman" w:hAnsi="Times New Roman" w:eastAsia="楷体_GB2312" w:cs="Times New Roman"/>
          <w:snapToGrid w:val="0"/>
          <w:spacing w:val="-10"/>
          <w:sz w:val="32"/>
          <w:szCs w:val="32"/>
          <w:u w:val="none"/>
        </w:rPr>
        <w:t>（格式）</w:t>
      </w:r>
    </w:p>
    <w:p w14:paraId="5A8418AD">
      <w:pPr>
        <w:pStyle w:val="10"/>
        <w:spacing w:line="560" w:lineRule="exact"/>
        <w:rPr>
          <w:rFonts w:ascii="Times New Roman" w:hAnsi="Times New Roman" w:cs="Times New Roman"/>
        </w:rPr>
      </w:pPr>
    </w:p>
    <w:p w14:paraId="3D2235AB">
      <w:pPr>
        <w:adjustRightInd w:val="0"/>
        <w:snapToGrid w:val="0"/>
        <w:spacing w:line="560" w:lineRule="exact"/>
        <w:ind w:firstLine="632" w:firstLineChars="200"/>
        <w:rPr>
          <w:rFonts w:ascii="Times New Roman" w:hAnsi="Times New Roman" w:eastAsia="仿宋_GB2312"/>
          <w:b/>
          <w:snapToGrid w:val="0"/>
          <w:sz w:val="32"/>
          <w:szCs w:val="32"/>
          <w:u w:val="none"/>
        </w:rPr>
      </w:pPr>
      <w:r>
        <w:rPr>
          <w:rFonts w:ascii="Times New Roman" w:hAnsi="Times New Roman" w:eastAsia="仿宋_GB2312"/>
          <w:b/>
          <w:snapToGrid w:val="0"/>
          <w:sz w:val="32"/>
          <w:szCs w:val="32"/>
          <w:u w:val="none"/>
        </w:rPr>
        <w:t>（请参照以下范例格式撰写）</w:t>
      </w:r>
    </w:p>
    <w:p w14:paraId="1C28F0AA">
      <w:pPr>
        <w:pStyle w:val="10"/>
        <w:spacing w:line="560" w:lineRule="exact"/>
        <w:rPr>
          <w:rFonts w:ascii="Times New Roman" w:hAnsi="Times New Roman" w:cs="Times New Roman"/>
        </w:rPr>
      </w:pPr>
    </w:p>
    <w:p w14:paraId="0532BD8A">
      <w:pPr>
        <w:adjustRightInd w:val="0"/>
        <w:snapToGrid w:val="0"/>
        <w:spacing w:line="560" w:lineRule="exact"/>
        <w:ind w:firstLine="632" w:firstLineChars="200"/>
        <w:rPr>
          <w:rFonts w:hint="eastAsia" w:ascii="Times New Roman" w:hAnsi="Times New Roman" w:eastAsia="仿宋_GB2312"/>
          <w:kern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/>
          <w:kern w:val="0"/>
          <w:sz w:val="32"/>
          <w:szCs w:val="32"/>
          <w:u w:val="none"/>
          <w:lang w:eastAsia="zh-CN"/>
        </w:rPr>
        <w:t>（指南方向名称）北部湾海洋环境变化对沉积物有机碳存储及生物碳汇的影响研究（申请代码1选择D03或D07的下属代码）</w:t>
      </w:r>
    </w:p>
    <w:p w14:paraId="0DAACEEC">
      <w:pPr>
        <w:spacing w:line="560" w:lineRule="exact"/>
        <w:ind w:firstLine="632" w:firstLineChars="200"/>
        <w:rPr>
          <w:rFonts w:hint="eastAsia" w:ascii="Times New Roman" w:hAnsi="Times New Roman" w:eastAsia="仿宋_GB2312"/>
          <w:snapToGrid w:val="0"/>
          <w:sz w:val="32"/>
          <w:szCs w:val="32"/>
          <w:u w:val="none"/>
          <w:lang w:eastAsia="zh-CN"/>
        </w:rPr>
      </w:pPr>
    </w:p>
    <w:p w14:paraId="2A65E66E">
      <w:pPr>
        <w:spacing w:line="560" w:lineRule="exact"/>
        <w:ind w:firstLine="632" w:firstLineChars="200"/>
        <w:rPr>
          <w:rFonts w:hint="eastAsia" w:ascii="Times New Roman" w:hAnsi="Times New Roman" w:eastAsia="仿宋_GB2312"/>
          <w:snapToGrid w:val="0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/>
          <w:snapToGrid w:val="0"/>
          <w:sz w:val="32"/>
          <w:szCs w:val="32"/>
          <w:u w:val="none"/>
          <w:lang w:eastAsia="zh-CN"/>
        </w:rPr>
        <w:t>（指南具体内容）开展北部湾海洋环境变化对沉积物有机碳存储的影响研究，揭示近海透光层生产力提升与能量供给机制，定量解析藻类等浮游植物及沉积物的碳汇作用。</w:t>
      </w:r>
    </w:p>
    <w:p w14:paraId="13FD6E45">
      <w:pPr>
        <w:pStyle w:val="2"/>
        <w:spacing w:line="560" w:lineRule="exact"/>
        <w:rPr>
          <w:rFonts w:hint="eastAsia" w:ascii="Times New Roman" w:hAnsi="Times New Roman"/>
          <w:lang w:eastAsia="zh-CN"/>
        </w:rPr>
      </w:pPr>
    </w:p>
    <w:p w14:paraId="112EB67C">
      <w:pPr>
        <w:spacing w:line="560" w:lineRule="exact"/>
        <w:ind w:firstLine="632" w:firstLineChars="200"/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</w:pPr>
      <w:r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  <w:t>注：</w:t>
      </w:r>
    </w:p>
    <w:p w14:paraId="762AF472">
      <w:pPr>
        <w:numPr>
          <w:ilvl w:val="0"/>
          <w:numId w:val="1"/>
        </w:numPr>
        <w:spacing w:line="560" w:lineRule="exact"/>
        <w:ind w:left="0" w:firstLine="632" w:firstLineChars="200"/>
        <w:rPr>
          <w:rFonts w:ascii="Times New Roman" w:hAnsi="Times New Roman" w:eastAsia="仿宋_GB2312"/>
          <w:b/>
          <w:bCs/>
          <w:sz w:val="32"/>
          <w:szCs w:val="32"/>
          <w:u w:val="none"/>
        </w:rPr>
      </w:pPr>
      <w:r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  <w:t>每个指南方向建议的描述控制在</w:t>
      </w: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  <w:u w:val="none"/>
          <w:lang w:val="en-US" w:eastAsia="zh-CN"/>
        </w:rPr>
        <w:t>1</w:t>
      </w:r>
      <w:r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  <w:t>50字以内。</w:t>
      </w:r>
    </w:p>
    <w:p w14:paraId="15609743">
      <w:pPr>
        <w:spacing w:line="560" w:lineRule="exact"/>
        <w:ind w:firstLine="632" w:firstLineChars="200"/>
        <w:jc w:val="left"/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</w:pPr>
      <w:r>
        <w:rPr>
          <w:rFonts w:hint="eastAsia" w:ascii="Times New Roman" w:hAnsi="Times New Roman" w:eastAsia="仿宋_GB2312"/>
          <w:b/>
          <w:bCs/>
          <w:kern w:val="0"/>
          <w:sz w:val="32"/>
          <w:szCs w:val="32"/>
          <w:u w:val="none"/>
          <w:lang w:val="en-US" w:eastAsia="zh-CN"/>
        </w:rPr>
        <w:t xml:space="preserve">2. </w:t>
      </w:r>
      <w:r>
        <w:rPr>
          <w:rFonts w:ascii="Times New Roman" w:hAnsi="Times New Roman" w:eastAsia="仿宋_GB2312"/>
          <w:b/>
          <w:bCs/>
          <w:kern w:val="0"/>
          <w:sz w:val="32"/>
          <w:szCs w:val="32"/>
          <w:u w:val="none"/>
        </w:rPr>
        <w:t>每个指南方向建议，还需按以下提纲提供相关背景材料。</w:t>
      </w:r>
    </w:p>
    <w:p w14:paraId="2635D4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both"/>
        <w:textAlignment w:val="auto"/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u w:val="none"/>
        </w:rPr>
      </w:pPr>
    </w:p>
    <w:p w14:paraId="0D4FC2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ascii="Times New Roman" w:hAnsi="Times New Roman" w:eastAsia="方正小标宋简体" w:cs="Times New Roman"/>
          <w:snapToGrid w:val="0"/>
          <w:spacing w:val="0"/>
          <w:sz w:val="44"/>
          <w:szCs w:val="44"/>
          <w:u w:val="none"/>
        </w:rPr>
      </w:pPr>
      <w:r>
        <w:rPr>
          <w:rFonts w:ascii="Times New Roman" w:hAnsi="Times New Roman" w:eastAsia="方正小标宋简体" w:cs="Times New Roman"/>
          <w:snapToGrid w:val="0"/>
          <w:spacing w:val="0"/>
          <w:sz w:val="44"/>
          <w:szCs w:val="44"/>
          <w:u w:val="none"/>
        </w:rPr>
        <w:br w:type="page"/>
      </w:r>
      <w:r>
        <w:rPr>
          <w:rFonts w:ascii="Times New Roman" w:hAnsi="Times New Roman" w:eastAsia="方正小标宋简体" w:cs="Times New Roman"/>
          <w:snapToGrid w:val="0"/>
          <w:spacing w:val="0"/>
          <w:sz w:val="44"/>
          <w:szCs w:val="44"/>
          <w:u w:val="none"/>
        </w:rPr>
        <w:t>方向建议背景材料</w:t>
      </w:r>
    </w:p>
    <w:p w14:paraId="2B51D5A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jc w:val="center"/>
        <w:textAlignment w:val="auto"/>
        <w:rPr>
          <w:rFonts w:ascii="Times New Roman" w:hAnsi="Times New Roman" w:eastAsia="楷体_GB2312" w:cs="Times New Roman"/>
          <w:snapToGrid w:val="0"/>
          <w:spacing w:val="0"/>
          <w:sz w:val="32"/>
          <w:szCs w:val="32"/>
          <w:u w:val="none"/>
        </w:rPr>
      </w:pPr>
      <w:r>
        <w:rPr>
          <w:rFonts w:ascii="Times New Roman" w:hAnsi="Times New Roman" w:eastAsia="楷体_GB2312" w:cs="Times New Roman"/>
          <w:snapToGrid w:val="0"/>
          <w:spacing w:val="0"/>
          <w:sz w:val="32"/>
          <w:szCs w:val="32"/>
          <w:u w:val="none"/>
        </w:rPr>
        <w:t>（提纲）</w:t>
      </w:r>
    </w:p>
    <w:p w14:paraId="57EE61A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ascii="Times New Roman" w:hAnsi="Times New Roman"/>
        </w:rPr>
      </w:pPr>
    </w:p>
    <w:p w14:paraId="4AAEF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2" w:firstLineChars="200"/>
        <w:textAlignment w:val="auto"/>
        <w:rPr>
          <w:rFonts w:ascii="Times New Roman" w:hAnsi="Times New Roman" w:eastAsia="黑体" w:cs="Times New Roman"/>
          <w:sz w:val="32"/>
          <w:szCs w:val="32"/>
          <w:u w:val="none"/>
        </w:rPr>
      </w:pPr>
      <w:r>
        <w:rPr>
          <w:rFonts w:ascii="Times New Roman" w:hAnsi="Times New Roman" w:eastAsia="黑体" w:cs="Times New Roman"/>
          <w:bCs/>
          <w:sz w:val="32"/>
          <w:szCs w:val="32"/>
          <w:u w:val="none"/>
        </w:rPr>
        <w:t>一、指南形成的主要依据</w:t>
      </w:r>
      <w:r>
        <w:rPr>
          <w:rFonts w:ascii="Times New Roman" w:hAnsi="Times New Roman" w:eastAsia="黑体" w:cs="Times New Roman"/>
          <w:sz w:val="32"/>
          <w:szCs w:val="32"/>
          <w:u w:val="none"/>
        </w:rPr>
        <w:t>（不超过</w:t>
      </w:r>
      <w:r>
        <w:rPr>
          <w:rFonts w:hint="eastAsia" w:ascii="Times New Roman" w:hAnsi="Times New Roman" w:eastAsia="黑体" w:cs="Times New Roman"/>
          <w:sz w:val="32"/>
          <w:szCs w:val="32"/>
          <w:u w:val="none"/>
          <w:lang w:val="en-US" w:eastAsia="zh-CN"/>
        </w:rPr>
        <w:t>8</w:t>
      </w:r>
      <w:r>
        <w:rPr>
          <w:rFonts w:ascii="Times New Roman" w:hAnsi="Times New Roman" w:eastAsia="黑体" w:cs="Times New Roman"/>
          <w:sz w:val="32"/>
          <w:szCs w:val="32"/>
          <w:u w:val="none"/>
        </w:rPr>
        <w:t>00字）</w:t>
      </w:r>
    </w:p>
    <w:p w14:paraId="2EB28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ascii="Times New Roman" w:hAnsi="Times New Roman" w:eastAsia="仿宋_GB2312"/>
          <w:sz w:val="32"/>
          <w:szCs w:val="32"/>
          <w:u w:val="none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  <w:u w:val="none"/>
        </w:rPr>
        <w:t>．</w:t>
      </w:r>
      <w:r>
        <w:rPr>
          <w:rFonts w:ascii="Times New Roman" w:hAnsi="Times New Roman" w:eastAsia="仿宋_GB2312"/>
          <w:sz w:val="32"/>
          <w:szCs w:val="32"/>
          <w:u w:val="none"/>
        </w:rPr>
        <w:t>研究内容围绕我区哪个主导产业提出？</w:t>
      </w:r>
    </w:p>
    <w:p w14:paraId="64B41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ascii="Times New Roman" w:hAnsi="Times New Roman" w:eastAsia="仿宋_GB2312"/>
          <w:sz w:val="32"/>
          <w:szCs w:val="32"/>
          <w:u w:val="none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  <w:u w:val="none"/>
        </w:rPr>
        <w:t>．</w:t>
      </w:r>
      <w:r>
        <w:rPr>
          <w:rFonts w:ascii="Times New Roman" w:hAnsi="Times New Roman" w:eastAsia="仿宋_GB2312"/>
          <w:sz w:val="32"/>
          <w:szCs w:val="32"/>
          <w:u w:val="none"/>
        </w:rPr>
        <w:t>研究内容的国际国内总体水平如何？</w:t>
      </w:r>
    </w:p>
    <w:p w14:paraId="309601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hint="eastAsia" w:ascii="Times New Roman" w:hAnsi="Times New Roman" w:eastAsia="仿宋_GB231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/>
          <w:sz w:val="32"/>
          <w:szCs w:val="32"/>
          <w:u w:val="none"/>
        </w:rPr>
        <w:t>3</w:t>
      </w:r>
      <w:r>
        <w:rPr>
          <w:rFonts w:ascii="Times New Roman" w:hAnsi="Times New Roman" w:eastAsia="仿宋_GB2312"/>
          <w:kern w:val="0"/>
          <w:sz w:val="32"/>
          <w:szCs w:val="32"/>
          <w:u w:val="none"/>
        </w:rPr>
        <w:t>．</w:t>
      </w:r>
      <w:r>
        <w:rPr>
          <w:rFonts w:ascii="Times New Roman" w:hAnsi="Times New Roman" w:eastAsia="仿宋_GB2312"/>
          <w:sz w:val="32"/>
          <w:szCs w:val="32"/>
          <w:u w:val="none"/>
        </w:rPr>
        <w:t>区内优势研究力量有哪些，以及在该领域的研究基础和优势，包括：依托的研究平台、人才团队、正在进行的研究项目和产学研合作以及在国内外的影响力与竞争力</w:t>
      </w:r>
      <w:r>
        <w:rPr>
          <w:rFonts w:hint="eastAsia" w:ascii="Times New Roman" w:hAnsi="Times New Roman" w:eastAsia="仿宋_GB2312"/>
          <w:sz w:val="32"/>
          <w:szCs w:val="32"/>
          <w:u w:val="none"/>
          <w:lang w:eastAsia="zh-CN"/>
        </w:rPr>
        <w:t>。</w:t>
      </w:r>
    </w:p>
    <w:p w14:paraId="219A4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hint="eastAsia" w:ascii="Times New Roman" w:hAnsi="Times New Roman" w:eastAsia="仿宋_GB2312"/>
          <w:sz w:val="32"/>
          <w:szCs w:val="32"/>
          <w:u w:val="none"/>
          <w:lang w:val="en-US" w:eastAsia="zh-CN"/>
        </w:rPr>
        <w:t>4</w:t>
      </w:r>
      <w:r>
        <w:rPr>
          <w:rFonts w:ascii="Times New Roman" w:hAnsi="Times New Roman" w:eastAsia="仿宋_GB2312"/>
          <w:kern w:val="0"/>
          <w:sz w:val="32"/>
          <w:szCs w:val="32"/>
          <w:u w:val="none"/>
        </w:rPr>
        <w:t>．</w:t>
      </w:r>
      <w:r>
        <w:rPr>
          <w:rFonts w:ascii="Times New Roman" w:hAnsi="Times New Roman" w:eastAsia="仿宋_GB2312"/>
          <w:sz w:val="32"/>
          <w:szCs w:val="32"/>
          <w:u w:val="none"/>
        </w:rPr>
        <w:t>研究成果对解决产业关键技术问题有什么作用？</w:t>
      </w:r>
    </w:p>
    <w:p w14:paraId="7DE1B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2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  <w:u w:val="none"/>
        </w:rPr>
      </w:pPr>
      <w:r>
        <w:rPr>
          <w:rFonts w:ascii="Times New Roman" w:hAnsi="Times New Roman" w:eastAsia="黑体" w:cs="Times New Roman"/>
          <w:bCs/>
          <w:sz w:val="32"/>
          <w:szCs w:val="32"/>
          <w:u w:val="none"/>
        </w:rPr>
        <w:t>二、主要研究内容，拟解决的关键科学问题及创新点（不超过</w:t>
      </w:r>
      <w:r>
        <w:rPr>
          <w:rFonts w:hint="eastAsia" w:ascii="Times New Roman" w:hAnsi="Times New Roman" w:eastAsia="黑体" w:cs="Times New Roman"/>
          <w:bCs/>
          <w:sz w:val="32"/>
          <w:szCs w:val="32"/>
          <w:u w:val="none"/>
          <w:lang w:val="en-US" w:eastAsia="zh-CN"/>
        </w:rPr>
        <w:t>5</w:t>
      </w:r>
      <w:r>
        <w:rPr>
          <w:rFonts w:ascii="Times New Roman" w:hAnsi="Times New Roman" w:eastAsia="黑体" w:cs="Times New Roman"/>
          <w:bCs/>
          <w:sz w:val="32"/>
          <w:szCs w:val="32"/>
          <w:u w:val="none"/>
        </w:rPr>
        <w:t>00字）</w:t>
      </w:r>
    </w:p>
    <w:p w14:paraId="135B3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  <w:u w:val="none"/>
        </w:rPr>
      </w:pPr>
      <w:r>
        <w:rPr>
          <w:rFonts w:ascii="Times New Roman" w:hAnsi="Times New Roman" w:eastAsia="仿宋_GB2312"/>
          <w:sz w:val="32"/>
          <w:szCs w:val="32"/>
          <w:u w:val="none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  <w:u w:val="none"/>
        </w:rPr>
        <w:t>．</w:t>
      </w:r>
      <w:r>
        <w:rPr>
          <w:rFonts w:ascii="Times New Roman" w:hAnsi="Times New Roman" w:eastAsia="仿宋_GB2312"/>
          <w:sz w:val="32"/>
          <w:szCs w:val="32"/>
          <w:u w:val="none"/>
        </w:rPr>
        <w:t>主要研究内容</w:t>
      </w:r>
    </w:p>
    <w:p w14:paraId="3A3C5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拟解决的关键科学问题</w:t>
      </w:r>
    </w:p>
    <w:p w14:paraId="1C6F4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创新与特色</w:t>
      </w:r>
    </w:p>
    <w:p w14:paraId="51AA5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2" w:firstLineChars="200"/>
        <w:textAlignment w:val="auto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三、预期研究目标及可行性分析（对行业进步和产业发展的贡献，不超过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  <w:r>
        <w:rPr>
          <w:rFonts w:ascii="Times New Roman" w:hAnsi="Times New Roman" w:eastAsia="黑体" w:cs="Times New Roman"/>
          <w:bCs/>
          <w:sz w:val="32"/>
          <w:szCs w:val="32"/>
        </w:rPr>
        <w:t>00字）</w:t>
      </w:r>
    </w:p>
    <w:p w14:paraId="6F352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预期研究目标</w:t>
      </w:r>
    </w:p>
    <w:p w14:paraId="0C0C1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kern w:val="0"/>
          <w:sz w:val="32"/>
          <w:szCs w:val="32"/>
        </w:rPr>
        <w:t>．</w:t>
      </w:r>
      <w:r>
        <w:rPr>
          <w:rFonts w:ascii="Times New Roman" w:hAnsi="Times New Roman" w:eastAsia="仿宋_GB2312"/>
          <w:sz w:val="32"/>
          <w:szCs w:val="32"/>
        </w:rPr>
        <w:t>可行性分析</w:t>
      </w:r>
    </w:p>
    <w:p w14:paraId="5F3A1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2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四、与国家自然科学基金其他项目、国家和广西其他科技计划项目的关系</w:t>
      </w:r>
    </w:p>
    <w:p w14:paraId="11C6BC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2" w:firstLineChars="200"/>
        <w:textAlignment w:val="auto"/>
        <w:rPr>
          <w:rFonts w:ascii="Times New Roman" w:hAnsi="Times New Roman" w:eastAsia="仿宋_GB2312"/>
          <w:b/>
          <w:bCs/>
          <w:sz w:val="32"/>
          <w:szCs w:val="32"/>
        </w:rPr>
      </w:pPr>
      <w:r>
        <w:rPr>
          <w:rFonts w:ascii="Times New Roman" w:hAnsi="Times New Roman" w:eastAsia="仿宋_GB2312"/>
          <w:b/>
          <w:bCs/>
          <w:sz w:val="32"/>
          <w:szCs w:val="32"/>
        </w:rPr>
        <w:t>注：请参照以上提纲撰写，要求内容翔实、清晰，层次分明。（全文在</w:t>
      </w:r>
      <w:r>
        <w:rPr>
          <w:rFonts w:hint="eastAsia" w:ascii="Times New Roman" w:hAnsi="Times New Roman" w:eastAsia="仿宋_GB2312"/>
          <w:b/>
          <w:bCs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b/>
          <w:bCs/>
          <w:sz w:val="32"/>
          <w:szCs w:val="32"/>
        </w:rPr>
        <w:t>000字以内）</w:t>
      </w:r>
    </w:p>
    <w:p w14:paraId="2FE78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textAlignment w:val="auto"/>
        <w:rPr>
          <w:rFonts w:ascii="Times New Roman" w:hAnsi="Times New Roman"/>
        </w:rPr>
      </w:pPr>
      <w:bookmarkStart w:id="0" w:name="_GoBack"/>
      <w:bookmarkEnd w:id="0"/>
    </w:p>
    <w:sectPr>
      <w:footerReference r:id="rId3" w:type="default"/>
      <w:pgSz w:w="11906" w:h="16838"/>
      <w:pgMar w:top="2098" w:right="1531" w:bottom="1417" w:left="1531" w:header="851" w:footer="1417" w:gutter="0"/>
      <w:cols w:space="720" w:num="1"/>
      <w:rtlGutter w:val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19AA7"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300" cy="230505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2299" cy="230251"/>
                      </a:xfrm>
                      <a:prstGeom prst="rect">
                        <a:avLst/>
                      </a:prstGeom>
                      <a:noFill/>
                      <a:ln w="9525" cap="flat" cmpd="sng">
                        <a:noFill/>
                        <a:prstDash val="solid"/>
                        <a:round/>
                      </a:ln>
                      <a:effectLst/>
                    </wps:spPr>
                    <wps:txbx>
                      <w:txbxContent>
                        <w:p w14:paraId="7AB86FCD"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0pt;height:18.15pt;width:49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5yE/DRAAAAAwEAAA8AAAAAAAAAAQAgAAAAIgAAAGRycy9k&#10;b3ducmV2LnhtbFBLAQIUABQAAAAIAIdO4kDcnwSDCQIAAAIEAAAOAAAAAAAAAAEAIAAAACABAABk&#10;cnMvZTJvRG9jLnhtbFBLBQYAAAAABgAGAFkBAACbBQAAAAA=&#10;">
              <v:fill on="f" focussize="0,0"/>
              <v:stroke on="f" joinstyle="round"/>
              <v:imagedata o:title=""/>
              <o:lock v:ext="edit" aspectratio="f"/>
              <v:textbox inset="0mm,0mm,0mm,0mm" style="mso-fit-shape-to-text:t;">
                <w:txbxContent>
                  <w:p w14:paraId="7AB86FCD"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7163B"/>
    <w:multiLevelType w:val="singleLevel"/>
    <w:tmpl w:val="6FD7163B"/>
    <w:lvl w:ilvl="0" w:tentative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dit="readOnly" w:enforcement="0"/>
  <w:defaultTabStop w:val="420"/>
  <w:hyphenationZone w:val="360"/>
  <w:drawingGridHorizontalSpacing w:val="102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000000"/>
    <w:rsid w:val="2B951D33"/>
    <w:rsid w:val="354639BD"/>
    <w:rsid w:val="3F6F097F"/>
    <w:rsid w:val="400F3476"/>
    <w:rsid w:val="4D3FECA4"/>
    <w:rsid w:val="5DC842C3"/>
    <w:rsid w:val="67D9A510"/>
    <w:rsid w:val="76BF9972"/>
    <w:rsid w:val="7718626D"/>
    <w:rsid w:val="7FFE9649"/>
    <w:rsid w:val="A7FD7F46"/>
    <w:rsid w:val="D27F694B"/>
    <w:rsid w:val="D7FD9A9B"/>
    <w:rsid w:val="DF7DCC6B"/>
    <w:rsid w:val="F9F2CCF7"/>
    <w:rsid w:val="FFBDF1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qFormat/>
    <w:uiPriority w:val="0"/>
  </w:style>
  <w:style w:type="table" w:default="1" w:styleId="12">
    <w:name w:val="Normal Table"/>
    <w:semiHidden/>
    <w:qFormat/>
    <w:uiPriority w:val="0"/>
    <w:tblPr>
      <w:tblStyle w:val="12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uiPriority w:val="0"/>
    <w:rPr>
      <w:rFonts w:ascii="仿宋" w:eastAsia="仿宋" w:cs="仿宋"/>
      <w:sz w:val="60"/>
      <w:szCs w:val="60"/>
      <w:lang w:val="en-US" w:bidi="ar-SA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  <w:szCs w:val="24"/>
    </w:rPr>
  </w:style>
  <w:style w:type="paragraph" w:styleId="10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黑体"/>
      <w:b/>
      <w:bCs/>
      <w:sz w:val="32"/>
      <w:szCs w:val="32"/>
    </w:rPr>
  </w:style>
  <w:style w:type="paragraph" w:styleId="11">
    <w:name w:val="annotation subject"/>
    <w:basedOn w:val="6"/>
    <w:next w:val="6"/>
    <w:qFormat/>
    <w:uiPriority w:val="0"/>
    <w:rPr>
      <w:b/>
    </w:rPr>
  </w:style>
  <w:style w:type="table" w:styleId="13">
    <w:name w:val="Table Grid"/>
    <w:basedOn w:val="12"/>
    <w:qFormat/>
    <w:uiPriority w:val="59"/>
    <w:tblPr>
      <w:tblStyle w:val="1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Strong"/>
    <w:qFormat/>
    <w:uiPriority w:val="0"/>
    <w:rPr>
      <w:b/>
    </w:rPr>
  </w:style>
  <w:style w:type="character" w:customStyle="1" w:styleId="16">
    <w:name w:val="font41"/>
    <w:basedOn w:val="14"/>
    <w:qFormat/>
    <w:uiPriority w:val="0"/>
    <w:rPr>
      <w:rFonts w:ascii="Times New Roman" w:hAnsi="Times New Roman" w:cs="Times New Roman"/>
      <w:color w:val="000000"/>
      <w:sz w:val="24"/>
      <w:szCs w:val="24"/>
      <w:u w:val="none"/>
    </w:rPr>
  </w:style>
  <w:style w:type="character" w:customStyle="1" w:styleId="17">
    <w:name w:val="font51"/>
    <w:basedOn w:val="14"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18">
    <w:name w:val="font61"/>
    <w:basedOn w:val="14"/>
    <w:uiPriority w:val="0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21"/>
    <w:basedOn w:val="14"/>
    <w:qFormat/>
    <w:uiPriority w:val="0"/>
    <w:rPr>
      <w:rFonts w:ascii="宋体" w:eastAsia="宋体" w:cs="宋体"/>
      <w:color w:val="000000"/>
      <w:sz w:val="20"/>
      <w:szCs w:val="20"/>
      <w:u w:val="none"/>
    </w:rPr>
  </w:style>
  <w:style w:type="character" w:customStyle="1" w:styleId="20">
    <w:name w:val="font31"/>
    <w:basedOn w:val="14"/>
    <w:qFormat/>
    <w:uiPriority w:val="0"/>
    <w:rPr>
      <w:rFonts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2</Pages>
  <Words>3264</Words>
  <Characters>3472</Characters>
  <Lines>1021</Lines>
  <Paragraphs>639</Paragraphs>
  <TotalTime>17.6666666666667</TotalTime>
  <ScaleCrop>false</ScaleCrop>
  <LinksUpToDate>false</LinksUpToDate>
  <CharactersWithSpaces>3514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2025-02-13T02:01:00Z</dcterms:created>
  <dc:creator>黄美华</dc:creator>
  <cp:lastModifiedBy>墨迹夏子</cp:lastModifiedBy>
  <cp:lastPrinted>2025-02-13T00:09:29Z</cp:lastPrinted>
  <dcterms:modified xsi:type="dcterms:W3CDTF">2025-02-12T08:48:12Z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46F75AE509394083A7C51D38B2F9EE3E_13</vt:lpwstr>
  </property>
  <property fmtid="{D5CDD505-2E9C-101B-9397-08002B2CF9AE}" pid="4" name="KSOTemplateDocerSaveRecord">
    <vt:lpwstr>eyJoZGlkIjoiYzY5ZDFkYjAwZjNhYTM1NDBlZTczZjFiNGMyNzYxN2IiLCJ1c2VySWQiOiIzNjAwMjk3NDgifQ==</vt:lpwstr>
  </property>
</Properties>
</file>